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4" w:rsidRPr="008853AC" w:rsidRDefault="00DC790F" w:rsidP="00DC790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8853AC" w:rsidRPr="008853AC">
        <w:rPr>
          <w:sz w:val="28"/>
          <w:szCs w:val="28"/>
        </w:rPr>
        <w:t>20</w:t>
      </w:r>
    </w:p>
    <w:p w:rsidR="00DC790F" w:rsidRDefault="00DC790F" w:rsidP="00DC790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C790F" w:rsidRDefault="00DC790F" w:rsidP="00DC790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C790F" w:rsidRDefault="00DC790F" w:rsidP="00DC790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D0383">
        <w:rPr>
          <w:sz w:val="28"/>
          <w:szCs w:val="28"/>
          <w:lang w:val="uk-UA"/>
        </w:rPr>
        <w:t>12 вересня 2019 року №191- к</w:t>
      </w:r>
    </w:p>
    <w:p w:rsidR="00DC790F" w:rsidRDefault="00DC790F" w:rsidP="00DC790F">
      <w:pPr>
        <w:jc w:val="center"/>
        <w:rPr>
          <w:sz w:val="28"/>
          <w:szCs w:val="28"/>
          <w:lang w:val="uk-UA"/>
        </w:rPr>
      </w:pPr>
    </w:p>
    <w:p w:rsidR="00DC790F" w:rsidRDefault="00DC790F" w:rsidP="00DC79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C790F" w:rsidRDefault="00DC790F" w:rsidP="00DC790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 </w:t>
      </w:r>
    </w:p>
    <w:p w:rsidR="00DC790F" w:rsidRDefault="00DC790F" w:rsidP="00DC790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C790F" w:rsidTr="00DC790F">
        <w:tc>
          <w:tcPr>
            <w:tcW w:w="9606" w:type="dxa"/>
            <w:gridSpan w:val="2"/>
          </w:tcPr>
          <w:p w:rsidR="00DC790F" w:rsidRDefault="00DC790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DC790F" w:rsidRDefault="00DC790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E364F" w:rsidTr="00DA3474">
        <w:tc>
          <w:tcPr>
            <w:tcW w:w="2802" w:type="dxa"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7E364F" w:rsidRDefault="007E364F" w:rsidP="00DA34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 w:eastAsia="en-US"/>
              </w:rPr>
              <w:t>1.Головний спеціаліст забезпечує виконання покладених на нього завдань, несе персональну відповідальність за організацію та результати своєї діяльності.</w:t>
            </w:r>
          </w:p>
          <w:p w:rsidR="007E364F" w:rsidRDefault="007E364F" w:rsidP="00DA34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2.Звітує перед нач</w:t>
            </w:r>
            <w:r w:rsidR="003F117B">
              <w:rPr>
                <w:sz w:val="28"/>
                <w:szCs w:val="28"/>
                <w:lang w:val="uk-UA" w:eastAsia="en-US"/>
              </w:rPr>
              <w:t>альником відділу та начальником Ізяславського</w:t>
            </w:r>
            <w:r>
              <w:rPr>
                <w:sz w:val="28"/>
                <w:szCs w:val="28"/>
                <w:lang w:val="uk-UA" w:eastAsia="en-US"/>
              </w:rPr>
              <w:t xml:space="preserve"> районного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 про виконання покладених на нього завдань та обов’язків, планів роботи.</w:t>
            </w:r>
          </w:p>
          <w:p w:rsidR="007E364F" w:rsidRDefault="007E364F" w:rsidP="00DA34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  <w:bookmarkStart w:id="7" w:name="n163"/>
            <w:bookmarkStart w:id="8" w:name="n72"/>
            <w:bookmarkStart w:id="9" w:name="n23"/>
            <w:bookmarkEnd w:id="7"/>
            <w:bookmarkEnd w:id="8"/>
            <w:bookmarkEnd w:id="9"/>
            <w:r>
              <w:rPr>
                <w:sz w:val="28"/>
                <w:szCs w:val="28"/>
                <w:lang w:val="uk-UA" w:eastAsia="en-US"/>
              </w:rPr>
              <w:t xml:space="preserve">Бере безпосередню участь у 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забезпеченні реалізації державної політики </w:t>
            </w:r>
            <w:r>
              <w:rPr>
                <w:sz w:val="28"/>
                <w:szCs w:val="28"/>
                <w:lang w:val="uk-UA" w:eastAsia="en-US"/>
              </w:rPr>
              <w:t>у сфері санітарного законодавства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в межах підвідомчої території, а саме: </w:t>
            </w:r>
          </w:p>
          <w:p w:rsidR="007E364F" w:rsidRDefault="007E364F" w:rsidP="00DA3474">
            <w:pPr>
              <w:shd w:val="clear" w:color="auto" w:fill="FFFFFF"/>
              <w:spacing w:before="24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0" w:name="n54"/>
            <w:bookmarkEnd w:id="10"/>
            <w:r>
              <w:rPr>
                <w:sz w:val="28"/>
                <w:szCs w:val="28"/>
                <w:lang w:val="uk-UA" w:eastAsia="en-US"/>
              </w:rPr>
              <w:t>3.1. Здійснює державний санітарно-епідеміологічний нагляд (контроль) за</w:t>
            </w:r>
            <w:bookmarkStart w:id="11" w:name="n55"/>
            <w:bookmarkEnd w:id="11"/>
            <w:r>
              <w:rPr>
                <w:sz w:val="28"/>
                <w:szCs w:val="28"/>
                <w:lang w:val="uk-UA" w:eastAsia="en-US"/>
              </w:rPr>
              <w:t xml:space="preserve"> дотриманням санітарного законодавства;</w:t>
            </w:r>
            <w:bookmarkStart w:id="12" w:name="n56"/>
            <w:bookmarkEnd w:id="12"/>
            <w:r>
              <w:rPr>
                <w:sz w:val="28"/>
                <w:szCs w:val="28"/>
                <w:lang w:val="uk-UA" w:eastAsia="en-US"/>
              </w:rPr>
              <w:t xml:space="preserve"> біологічними продуктами, патологічним матеріалом;</w:t>
            </w:r>
            <w:bookmarkStart w:id="13" w:name="n57"/>
            <w:bookmarkEnd w:id="13"/>
            <w:r>
              <w:rPr>
                <w:sz w:val="28"/>
                <w:szCs w:val="28"/>
                <w:lang w:val="uk-UA" w:eastAsia="en-US"/>
              </w:rPr>
              <w:t xml:space="preserve">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в імпортованих лікарських травах, водних об’єктах, воді, що використовується для господарського постачання, купання, спортивних занять, організованого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відпочинку та з лікувальною метою,  ґрунтах, на землях населених пунктів, оздоровчого та рекреаційного призначення;</w:t>
            </w:r>
            <w:bookmarkStart w:id="14" w:name="n58"/>
            <w:bookmarkEnd w:id="14"/>
            <w:r>
              <w:rPr>
                <w:sz w:val="28"/>
                <w:szCs w:val="28"/>
                <w:lang w:val="uk-UA" w:eastAsia="en-US"/>
              </w:rPr>
              <w:t xml:space="preserve"> дотриманням показників вмісту шкідливих для здоров’я людини речовин та інгредієнтів у тютюнових виробах, які реалізуються на території населених пунктів.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5" w:name="n59"/>
            <w:bookmarkEnd w:id="15"/>
            <w:r>
              <w:rPr>
                <w:sz w:val="28"/>
                <w:szCs w:val="28"/>
                <w:lang w:val="uk-UA" w:eastAsia="en-US"/>
              </w:rPr>
              <w:t>3.2. Здійснює, в межах компетенції та діючого законодавства, контроль за факторами середовища життєдіяльності людини, що мають шкідливий вплив на здоров’я населення.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6" w:name="n61"/>
            <w:bookmarkEnd w:id="16"/>
            <w:r>
              <w:rPr>
                <w:sz w:val="28"/>
                <w:szCs w:val="28"/>
                <w:lang w:val="uk-UA" w:eastAsia="en-US"/>
              </w:rPr>
              <w:t>3.3. Організовує проведення відповідних досліджень (випробувань) для цілей державного санітарно-епідеміологічного контролю.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3.4. Забезпечує здійснення проведення профілактичних і протиепідемічних заходів щодо охорони,  в межах компетенції,  території від проникнення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людей, здійснює державний санітарно-епідеміологічний контроль товарів, що переміщуються через митний кордон України.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7" w:name="n60"/>
            <w:bookmarkEnd w:id="17"/>
            <w:r>
              <w:rPr>
                <w:sz w:val="28"/>
                <w:szCs w:val="28"/>
                <w:lang w:val="uk-UA" w:eastAsia="en-US"/>
              </w:rPr>
              <w:t xml:space="preserve"> 3.5. Забезпечує здійснення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закону інших заходів реагування, у тому числі обмеження або заборони ввезення (пересилання) на митну територію України, перевезення через митну територію України (транзит) біологічних продуктів, патологічного матеріалу.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3.6. Подає в установленому порядку пропозиції щодо обмеження або заборони в’їзду на територію України її громадян, іноземців та осіб без громадянства, експорту, імпорту, транзиту вантажів і товарів з держав або регіонів у зв’язку з неблагополучною епідемічною ситуацією на їх території.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8" w:name="n69"/>
            <w:bookmarkStart w:id="19" w:name="n66"/>
            <w:bookmarkStart w:id="20" w:name="n65"/>
            <w:bookmarkStart w:id="21" w:name="n64"/>
            <w:bookmarkStart w:id="22" w:name="n63"/>
            <w:bookmarkStart w:id="23" w:name="n62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8"/>
                <w:szCs w:val="28"/>
                <w:lang w:val="uk-UA" w:eastAsia="en-US"/>
              </w:rPr>
              <w:t xml:space="preserve">3.7. Бере участь  у проведенні санітарно-епідеміологічних розслідувань, спрямованих на виявлення причин та умов, що призводять до виникнення і поширення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тому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випромінювань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та вживає заходів щодо їх усунення відповідно до законодавства;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4" w:name="n70"/>
            <w:bookmarkEnd w:id="24"/>
            <w:r>
              <w:rPr>
                <w:sz w:val="28"/>
                <w:szCs w:val="28"/>
                <w:lang w:val="uk-UA" w:eastAsia="en-US"/>
              </w:rPr>
              <w:t>3.8. Забезпечує здійснення, у межах компетенції та діючого законодавства,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3.9.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профілактики захворювань людини, а також факторів середовища життєдіяльності людини, реалізації державної політики в інших визначених сферах.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5" w:name="n68"/>
            <w:bookmarkStart w:id="26" w:name="n67"/>
            <w:bookmarkEnd w:id="25"/>
            <w:bookmarkEnd w:id="26"/>
            <w:r>
              <w:rPr>
                <w:sz w:val="28"/>
                <w:szCs w:val="28"/>
                <w:lang w:val="uk-UA" w:eastAsia="en-US"/>
              </w:rPr>
              <w:t>3.10. Бере участь у визначенні факторів, що можуть мати шкідливий вплив на здоров’я людини, у проведенні оцінки ризику та встановленні ступеня створюваного ними ризику.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3.11. Забезпечує 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людини;</w:t>
            </w:r>
          </w:p>
          <w:p w:rsidR="007E364F" w:rsidRDefault="007E364F" w:rsidP="00DA3474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7" w:name="n71"/>
            <w:bookmarkEnd w:id="27"/>
            <w:r>
              <w:rPr>
                <w:sz w:val="28"/>
                <w:szCs w:val="28"/>
                <w:lang w:val="uk-UA" w:eastAsia="en-US"/>
              </w:rPr>
              <w:t xml:space="preserve"> 3.12. Проводить заходи, спрямовані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</w:t>
            </w:r>
          </w:p>
          <w:p w:rsidR="007E364F" w:rsidRDefault="007E364F" w:rsidP="00DA3474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3.13. Проводить санітарно освітню роботу серед населення з питань забезпечення санітарного та епідемічного благополуччя, профілактики інфекційних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(в тому числі особливо небезпечних), неінфекційних захворювань, отруєнь, шкідливого впливу факторів навколишнього середовища, а також вживання тютюнових виробів на здоров’я людини тощо;</w:t>
            </w:r>
          </w:p>
          <w:p w:rsidR="007E364F" w:rsidRDefault="007E364F" w:rsidP="00DA3474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4. Відповідно до покладених на нього завдань:</w:t>
            </w:r>
          </w:p>
          <w:p w:rsidR="007E364F" w:rsidRDefault="007E364F" w:rsidP="00DA3474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28" w:name="n165"/>
            <w:bookmarkStart w:id="29" w:name="n164"/>
            <w:bookmarkEnd w:id="28"/>
            <w:bookmarkEnd w:id="29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вживає у межах повноважень, передбачених законом, заходів щодо усунення порушень вимог закону і притягнення винних у таких порушеннях осіб до відповідальності згідно із законом;</w:t>
            </w:r>
          </w:p>
          <w:p w:rsidR="007E364F" w:rsidRDefault="007E364F" w:rsidP="00DA3474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0" w:name="n167"/>
            <w:bookmarkStart w:id="31" w:name="n166"/>
            <w:bookmarkEnd w:id="30"/>
            <w:bookmarkEnd w:id="31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у межах повноважень, передбачених законом, складає протоколи та розглядає справи про порушення законодавства у відповідній сфері;</w:t>
            </w:r>
          </w:p>
          <w:p w:rsidR="007E364F" w:rsidRDefault="007E364F" w:rsidP="00DA3474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2" w:name="n169"/>
            <w:bookmarkStart w:id="33" w:name="n168"/>
            <w:bookmarkEnd w:id="32"/>
            <w:bookmarkEnd w:id="33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бере участь в організації проведення в лабораторіях досліджень (випробувань) для цілей державного контролю;</w:t>
            </w:r>
          </w:p>
          <w:p w:rsidR="007E364F" w:rsidRDefault="007E364F" w:rsidP="00DA3474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4" w:name="n177"/>
            <w:bookmarkStart w:id="35" w:name="n176"/>
            <w:bookmarkStart w:id="36" w:name="n170"/>
            <w:bookmarkEnd w:id="34"/>
            <w:bookmarkEnd w:id="35"/>
            <w:bookmarkEnd w:id="36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готує пропозиції щодо вдосконалення законодавства з питань, що належать до його компетенції;</w:t>
            </w:r>
          </w:p>
          <w:p w:rsidR="007E364F" w:rsidRDefault="007E364F" w:rsidP="00DA3474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може проводити державний аудит постійно-діючих процедур, що засновані на принципах системи аналізу небезпечних факторів та контролю у критичних точках;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Постійно вдосконалює навички своєї роботи, підвищує професійну кваліфікацію, сумлінно виконує свої службові обов’язки,  проявляє ініціативу та творчість у роботі;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Дотримується порядку ведення діловодства у відділі;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Дотримується принципів державної служби та правил етичної поведінки;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Дотримується правил внутрішнього службового розпорядку;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Запобігає виникненню реального, потенційного конфлікту інтересів під час проходження державної служби;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Дотримується вимог законодавства у сфері запобігання і протидії корупції;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Виконує накази, доручення керівників;</w:t>
            </w:r>
          </w:p>
          <w:p w:rsidR="007E364F" w:rsidRDefault="007E364F" w:rsidP="00DA3474">
            <w:pPr>
              <w:pStyle w:val="1"/>
              <w:spacing w:line="276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Бере участь у наданні адміністративних послуг відповідно до закону.</w:t>
            </w:r>
          </w:p>
          <w:p w:rsidR="007E364F" w:rsidRDefault="007E364F" w:rsidP="00DA34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14.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7E364F" w:rsidRDefault="007E364F" w:rsidP="007E364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7E364F" w:rsidRDefault="007E364F" w:rsidP="00DA347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Посадовий оклад: 4900 грн</w:t>
            </w:r>
            <w:r>
              <w:rPr>
                <w:lang w:val="uk-UA" w:eastAsia="en-US"/>
              </w:rPr>
              <w:t>.</w:t>
            </w:r>
          </w:p>
          <w:p w:rsidR="007E364F" w:rsidRDefault="007E364F" w:rsidP="00DA3474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7E364F" w:rsidRDefault="007E364F" w:rsidP="00DA3474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7E364F" w:rsidRDefault="007E364F" w:rsidP="00DA34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E364F" w:rsidTr="00DA3474">
        <w:tc>
          <w:tcPr>
            <w:tcW w:w="2802" w:type="dxa"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7E364F" w:rsidRDefault="007E364F" w:rsidP="00DA34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 призначення на посаду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5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E364F" w:rsidRDefault="007E364F" w:rsidP="00DA3474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E364F" w:rsidRDefault="007E364F" w:rsidP="00DA3474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Документи приймаються до</w:t>
            </w:r>
            <w:r w:rsidR="007A36C0">
              <w:rPr>
                <w:sz w:val="28"/>
                <w:szCs w:val="28"/>
                <w:lang w:val="uk-UA" w:eastAsia="en-US"/>
              </w:rPr>
              <w:t xml:space="preserve"> </w:t>
            </w:r>
            <w:r w:rsidR="007A36C0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7A36C0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7A36C0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7A36C0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7A36C0">
              <w:rPr>
                <w:sz w:val="28"/>
                <w:szCs w:val="28"/>
                <w:lang w:eastAsia="en-US"/>
              </w:rPr>
              <w:t xml:space="preserve"> </w:t>
            </w:r>
            <w:r w:rsidR="007A36C0">
              <w:rPr>
                <w:sz w:val="28"/>
                <w:szCs w:val="28"/>
                <w:lang w:eastAsia="en-US"/>
              </w:rPr>
              <w:lastRenderedPageBreak/>
              <w:t>2019 року</w:t>
            </w:r>
            <w:r>
              <w:rPr>
                <w:sz w:val="28"/>
                <w:szCs w:val="28"/>
                <w:lang w:val="uk-UA" w:eastAsia="en-US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: вул. Шевченка, 53, м. Хмельницький, 29000</w:t>
            </w:r>
          </w:p>
          <w:p w:rsidR="007E364F" w:rsidRDefault="007E364F" w:rsidP="00DA3474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FB75DC">
              <w:rPr>
                <w:sz w:val="28"/>
                <w:szCs w:val="28"/>
              </w:rPr>
              <w:t>Місце</w:t>
            </w:r>
            <w:proofErr w:type="spellEnd"/>
            <w:r w:rsidRPr="00FB75DC"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 w:rsidRPr="00FB75DC">
              <w:rPr>
                <w:sz w:val="28"/>
                <w:szCs w:val="28"/>
              </w:rPr>
              <w:t>проведення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перевірки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володіння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іноземною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мовою</w:t>
            </w:r>
            <w:proofErr w:type="spellEnd"/>
            <w:r w:rsidRPr="00FB75DC">
              <w:rPr>
                <w:sz w:val="28"/>
                <w:szCs w:val="28"/>
              </w:rPr>
              <w:t xml:space="preserve">, яка є </w:t>
            </w:r>
            <w:proofErr w:type="spellStart"/>
            <w:r w:rsidRPr="00FB75DC">
              <w:rPr>
                <w:sz w:val="28"/>
                <w:szCs w:val="28"/>
              </w:rPr>
              <w:t>однією</w:t>
            </w:r>
            <w:proofErr w:type="spellEnd"/>
            <w:r w:rsidRPr="00FB75DC">
              <w:rPr>
                <w:sz w:val="28"/>
                <w:szCs w:val="28"/>
              </w:rPr>
              <w:t xml:space="preserve"> з </w:t>
            </w:r>
            <w:proofErr w:type="spellStart"/>
            <w:r w:rsidRPr="00FB75DC">
              <w:rPr>
                <w:sz w:val="28"/>
                <w:szCs w:val="28"/>
              </w:rPr>
              <w:t>офіційних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</w:t>
            </w:r>
            <w:proofErr w:type="spellEnd"/>
            <w:r w:rsidRPr="00FB75DC">
              <w:rPr>
                <w:sz w:val="28"/>
                <w:szCs w:val="28"/>
              </w:rPr>
              <w:t xml:space="preserve"> Ради </w:t>
            </w:r>
            <w:proofErr w:type="spellStart"/>
            <w:r w:rsidRPr="00FB75DC">
              <w:rPr>
                <w:sz w:val="28"/>
                <w:szCs w:val="28"/>
              </w:rPr>
              <w:t>Європи</w:t>
            </w:r>
            <w:proofErr w:type="spellEnd"/>
            <w:r w:rsidRPr="00FB75DC">
              <w:rPr>
                <w:sz w:val="28"/>
                <w:szCs w:val="28"/>
              </w:rPr>
              <w:t xml:space="preserve">/ </w:t>
            </w:r>
            <w:proofErr w:type="spellStart"/>
            <w:r w:rsidRPr="00FB75DC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6804" w:type="dxa"/>
            <w:hideMark/>
          </w:tcPr>
          <w:p w:rsidR="007E364F" w:rsidRPr="00EF1567" w:rsidRDefault="007E364F" w:rsidP="00DA3474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F1567">
              <w:rPr>
                <w:sz w:val="28"/>
                <w:szCs w:val="28"/>
              </w:rPr>
              <w:t>Заява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щодо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забезпечення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розумним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пристосуванням</w:t>
            </w:r>
            <w:proofErr w:type="spellEnd"/>
            <w:r w:rsidRPr="00EF1567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EF1567">
              <w:rPr>
                <w:sz w:val="28"/>
                <w:szCs w:val="28"/>
              </w:rPr>
              <w:t>згідно</w:t>
            </w:r>
            <w:proofErr w:type="spellEnd"/>
            <w:r w:rsidRPr="00EF1567">
              <w:rPr>
                <w:sz w:val="28"/>
                <w:szCs w:val="28"/>
              </w:rPr>
              <w:t xml:space="preserve"> з </w:t>
            </w:r>
            <w:proofErr w:type="spellStart"/>
            <w:r w:rsidRPr="00EF1567">
              <w:rPr>
                <w:sz w:val="28"/>
                <w:szCs w:val="28"/>
              </w:rPr>
              <w:t>додатком</w:t>
            </w:r>
            <w:proofErr w:type="spellEnd"/>
            <w:r w:rsidRPr="00EF1567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EF1567">
              <w:rPr>
                <w:sz w:val="28"/>
                <w:szCs w:val="28"/>
              </w:rPr>
              <w:t>проведення</w:t>
            </w:r>
            <w:proofErr w:type="spellEnd"/>
            <w:r w:rsidRPr="00EF1567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EF1567">
              <w:rPr>
                <w:sz w:val="28"/>
                <w:szCs w:val="28"/>
              </w:rPr>
              <w:t>зайняття</w:t>
            </w:r>
            <w:proofErr w:type="spellEnd"/>
            <w:r w:rsidRPr="00EF1567">
              <w:rPr>
                <w:sz w:val="28"/>
                <w:szCs w:val="28"/>
              </w:rPr>
              <w:t xml:space="preserve"> посад </w:t>
            </w:r>
            <w:proofErr w:type="spellStart"/>
            <w:r w:rsidRPr="00EF1567">
              <w:rPr>
                <w:sz w:val="28"/>
                <w:szCs w:val="28"/>
              </w:rPr>
              <w:t>державної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служби</w:t>
            </w:r>
            <w:proofErr w:type="spellEnd"/>
            <w:r w:rsidRPr="00EF1567">
              <w:rPr>
                <w:sz w:val="28"/>
                <w:szCs w:val="28"/>
              </w:rPr>
              <w:t>.</w:t>
            </w:r>
          </w:p>
          <w:p w:rsidR="007E364F" w:rsidRPr="002171AB" w:rsidRDefault="007E364F" w:rsidP="00DA347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A7F36" w:rsidRDefault="00FA7F36" w:rsidP="00FA7F36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7E364F" w:rsidRPr="00FA7F36" w:rsidRDefault="00FA7F36" w:rsidP="00FA7F3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249B3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(0382) 65-60-53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val="uk-UA"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E364F" w:rsidTr="00DA3474">
        <w:tc>
          <w:tcPr>
            <w:tcW w:w="9606" w:type="dxa"/>
            <w:gridSpan w:val="2"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7E364F" w:rsidRDefault="007E364F" w:rsidP="00E1048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 w:eastAsia="en-US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 w:eastAsia="en-US"/>
              </w:rPr>
              <w:t xml:space="preserve"> не нижче молодшого бакалавра або бакалавра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за спеціальністю «</w:t>
            </w:r>
            <w:r w:rsidR="00E10481">
              <w:rPr>
                <w:color w:val="000000"/>
                <w:sz w:val="28"/>
                <w:szCs w:val="28"/>
                <w:lang w:val="uk-UA" w:eastAsia="en-US"/>
              </w:rPr>
              <w:t>Медицина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», «</w:t>
            </w:r>
            <w:r w:rsidR="00E10481">
              <w:rPr>
                <w:color w:val="000000"/>
                <w:sz w:val="28"/>
                <w:szCs w:val="28"/>
                <w:lang w:val="uk-UA" w:eastAsia="en-US"/>
              </w:rPr>
              <w:t>Громадське здоров’я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7E364F" w:rsidTr="00DA3474">
        <w:tc>
          <w:tcPr>
            <w:tcW w:w="9606" w:type="dxa"/>
            <w:gridSpan w:val="2"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E364F" w:rsidRPr="00E10481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7E364F" w:rsidRPr="00E10481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7E364F" w:rsidRPr="00E10481" w:rsidTr="00DA3474">
        <w:tc>
          <w:tcPr>
            <w:tcW w:w="2802" w:type="dxa"/>
            <w:hideMark/>
          </w:tcPr>
          <w:p w:rsidR="007E364F" w:rsidRDefault="007E364F" w:rsidP="00DA347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7E364F" w:rsidTr="00DA3474">
        <w:tc>
          <w:tcPr>
            <w:tcW w:w="9606" w:type="dxa"/>
            <w:gridSpan w:val="2"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7E364F" w:rsidTr="00DA3474">
        <w:tc>
          <w:tcPr>
            <w:tcW w:w="2802" w:type="dxa"/>
            <w:hideMark/>
          </w:tcPr>
          <w:p w:rsidR="007E364F" w:rsidRDefault="007E364F" w:rsidP="00DA3474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6804" w:type="dxa"/>
            <w:hideMark/>
          </w:tcPr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bookmarkStart w:id="37" w:name="_GoBack"/>
            <w:bookmarkEnd w:id="37"/>
            <w:r>
              <w:rPr>
                <w:sz w:val="28"/>
                <w:szCs w:val="28"/>
                <w:lang w:val="uk-UA" w:eastAsia="en-US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7E364F" w:rsidRDefault="007E364F" w:rsidP="00DA347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7E364F" w:rsidRDefault="007E364F" w:rsidP="00DA347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захист населення від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»,</w:t>
            </w:r>
          </w:p>
          <w:p w:rsidR="007E364F" w:rsidRDefault="007E364F" w:rsidP="00DA347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питну воду, питне водопостачання та водовідведення»,</w:t>
            </w:r>
          </w:p>
          <w:p w:rsidR="007E364F" w:rsidRDefault="007E364F" w:rsidP="00DA347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відходи»,</w:t>
            </w:r>
          </w:p>
          <w:p w:rsidR="007E364F" w:rsidRDefault="007E364F" w:rsidP="00DA347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оздоровлення та відпочинок  дітей»,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дитяче харчування»,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області.</w:t>
            </w:r>
          </w:p>
          <w:p w:rsidR="007E364F" w:rsidRDefault="007E364F" w:rsidP="00DA3474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№50  </w:t>
            </w:r>
          </w:p>
        </w:tc>
      </w:tr>
    </w:tbl>
    <w:p w:rsidR="00DC790F" w:rsidRDefault="007E364F" w:rsidP="00DC790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</w:t>
      </w:r>
    </w:p>
    <w:p w:rsidR="00DC790F" w:rsidRDefault="00DC790F" w:rsidP="00DC790F">
      <w:pPr>
        <w:rPr>
          <w:lang w:val="uk-UA"/>
        </w:rPr>
      </w:pPr>
    </w:p>
    <w:p w:rsidR="004D5A9F" w:rsidRPr="00DC790F" w:rsidRDefault="004D5A9F">
      <w:pPr>
        <w:rPr>
          <w:lang w:val="uk-UA"/>
        </w:rPr>
      </w:pPr>
    </w:p>
    <w:sectPr w:rsidR="004D5A9F" w:rsidRPr="00DC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F"/>
    <w:rsid w:val="00126448"/>
    <w:rsid w:val="001825AF"/>
    <w:rsid w:val="002D0383"/>
    <w:rsid w:val="00356CA4"/>
    <w:rsid w:val="003F117B"/>
    <w:rsid w:val="004D5A9F"/>
    <w:rsid w:val="006D5CA1"/>
    <w:rsid w:val="00781F43"/>
    <w:rsid w:val="007A36C0"/>
    <w:rsid w:val="007E364F"/>
    <w:rsid w:val="008249B3"/>
    <w:rsid w:val="008853AC"/>
    <w:rsid w:val="008E583F"/>
    <w:rsid w:val="0097438A"/>
    <w:rsid w:val="00A44B67"/>
    <w:rsid w:val="00CA5FAA"/>
    <w:rsid w:val="00DC790F"/>
    <w:rsid w:val="00E10481"/>
    <w:rsid w:val="00E970E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2395"/>
  <w15:chartTrackingRefBased/>
  <w15:docId w15:val="{019C5286-9861-449D-8228-6099F02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790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C790F"/>
    <w:pPr>
      <w:ind w:left="720"/>
      <w:contextualSpacing/>
    </w:pPr>
  </w:style>
  <w:style w:type="paragraph" w:customStyle="1" w:styleId="tjbmf">
    <w:name w:val="tj bmf"/>
    <w:basedOn w:val="a"/>
    <w:uiPriority w:val="99"/>
    <w:rsid w:val="00DC790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C790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C79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DC790F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rsid w:val="00DC790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2@consumer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2019-09-05T12:23:00Z</dcterms:created>
  <dcterms:modified xsi:type="dcterms:W3CDTF">2019-09-12T11:09:00Z</dcterms:modified>
</cp:coreProperties>
</file>